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2183" w14:textId="0396FCB6" w:rsidR="00B53507" w:rsidRPr="002A4379" w:rsidRDefault="002A4379">
      <w:pPr>
        <w:rPr>
          <w:b/>
          <w:bCs/>
          <w:sz w:val="28"/>
          <w:szCs w:val="28"/>
        </w:rPr>
      </w:pPr>
      <w:r w:rsidRPr="002A4379">
        <w:rPr>
          <w:b/>
          <w:bCs/>
          <w:sz w:val="28"/>
          <w:szCs w:val="28"/>
        </w:rPr>
        <w:t>Sept 3, 2019   SCC Meeting Minutes</w:t>
      </w:r>
    </w:p>
    <w:p w14:paraId="52697183" w14:textId="48C7949B" w:rsidR="002A4379" w:rsidRDefault="002A4379">
      <w:pPr>
        <w:rPr>
          <w:sz w:val="24"/>
          <w:szCs w:val="24"/>
        </w:rPr>
      </w:pPr>
      <w:r w:rsidRPr="002A4379">
        <w:rPr>
          <w:sz w:val="24"/>
          <w:szCs w:val="24"/>
        </w:rPr>
        <w:t>In attendance: Chad, Adam, Peter, Sh</w:t>
      </w:r>
      <w:r w:rsidR="009E3205">
        <w:rPr>
          <w:sz w:val="24"/>
          <w:szCs w:val="24"/>
        </w:rPr>
        <w:t>elia</w:t>
      </w:r>
      <w:r w:rsidRPr="002A4379">
        <w:rPr>
          <w:sz w:val="24"/>
          <w:szCs w:val="24"/>
        </w:rPr>
        <w:t>, Lori, Suzanne, Amber</w:t>
      </w:r>
    </w:p>
    <w:p w14:paraId="2413C6F7" w14:textId="20B1008E" w:rsidR="002A4379" w:rsidRPr="004C71C3" w:rsidRDefault="004C71C3">
      <w:pPr>
        <w:rPr>
          <w:sz w:val="24"/>
          <w:szCs w:val="24"/>
          <w:u w:val="single"/>
        </w:rPr>
      </w:pPr>
      <w:r w:rsidRPr="004C71C3">
        <w:rPr>
          <w:sz w:val="24"/>
          <w:szCs w:val="24"/>
          <w:u w:val="single"/>
        </w:rPr>
        <w:t>Council Members:</w:t>
      </w:r>
    </w:p>
    <w:p w14:paraId="551A8F23" w14:textId="342B6835" w:rsidR="002A4379" w:rsidRDefault="002A4379">
      <w:pPr>
        <w:rPr>
          <w:sz w:val="24"/>
          <w:szCs w:val="24"/>
        </w:rPr>
      </w:pPr>
      <w:r>
        <w:rPr>
          <w:sz w:val="24"/>
          <w:szCs w:val="24"/>
        </w:rPr>
        <w:t>Covering: Elections, Schedule, Training</w:t>
      </w:r>
    </w:p>
    <w:p w14:paraId="00497606" w14:textId="3B5CB328" w:rsidR="002A4379" w:rsidRDefault="002A43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Derlynne</w:t>
      </w:r>
      <w:proofErr w:type="spellEnd"/>
      <w:r>
        <w:rPr>
          <w:sz w:val="24"/>
          <w:szCs w:val="24"/>
        </w:rPr>
        <w:t xml:space="preserve"> will email parents along with the .pdf of “What is a School Community Council?” and call for two more parents to serve on the council vacancies.</w:t>
      </w:r>
    </w:p>
    <w:p w14:paraId="6E51E12B" w14:textId="00237DCC" w:rsidR="002A4379" w:rsidRDefault="002A4379">
      <w:pPr>
        <w:rPr>
          <w:sz w:val="24"/>
          <w:szCs w:val="24"/>
        </w:rPr>
      </w:pPr>
      <w:r>
        <w:rPr>
          <w:sz w:val="24"/>
          <w:szCs w:val="24"/>
        </w:rPr>
        <w:t>The timeline goal for elections is to post tomorrow, the 4</w:t>
      </w:r>
      <w:r w:rsidRPr="002A43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with nominees due on the 16</w:t>
      </w:r>
      <w:r w:rsidRPr="002A43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then election goes out and closes by the 23</w:t>
      </w:r>
      <w:r w:rsidRPr="002A437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  This will allow the new members to join us at the Oct Council meeting.</w:t>
      </w:r>
    </w:p>
    <w:p w14:paraId="6C9DA3DE" w14:textId="416F1237" w:rsidR="002A4379" w:rsidRDefault="002A4379">
      <w:pPr>
        <w:rPr>
          <w:sz w:val="24"/>
          <w:szCs w:val="24"/>
        </w:rPr>
      </w:pPr>
      <w:r>
        <w:rPr>
          <w:sz w:val="24"/>
          <w:szCs w:val="24"/>
        </w:rPr>
        <w:t>The Council decided to cover a topic within the “What Your School Must do to Receive School LAND Trust Funds” at each Council meeting to keep up and gain knowledge on compliance.</w:t>
      </w:r>
    </w:p>
    <w:p w14:paraId="5D1A9E85" w14:textId="4C394D30" w:rsidR="004C71C3" w:rsidRPr="004C71C3" w:rsidRDefault="004C71C3">
      <w:pPr>
        <w:rPr>
          <w:sz w:val="24"/>
          <w:szCs w:val="24"/>
          <w:u w:val="single"/>
        </w:rPr>
      </w:pPr>
      <w:r w:rsidRPr="004C71C3">
        <w:rPr>
          <w:sz w:val="24"/>
          <w:szCs w:val="24"/>
          <w:u w:val="single"/>
        </w:rPr>
        <w:t>Training:</w:t>
      </w:r>
    </w:p>
    <w:p w14:paraId="1C26C54B" w14:textId="0DA6F6B0" w:rsidR="002A4379" w:rsidRDefault="002A4379">
      <w:pPr>
        <w:rPr>
          <w:sz w:val="24"/>
          <w:szCs w:val="24"/>
        </w:rPr>
      </w:pPr>
      <w:r>
        <w:rPr>
          <w:sz w:val="24"/>
          <w:szCs w:val="24"/>
        </w:rPr>
        <w:t xml:space="preserve">Chad reported on Digital Citizenship and is checking with Chris to do ours- we will divide into 2-3 groups to present it for age </w:t>
      </w:r>
      <w:r w:rsidR="004C71C3">
        <w:rPr>
          <w:sz w:val="24"/>
          <w:szCs w:val="24"/>
        </w:rPr>
        <w:t>younger and older students, as well as, Parent/Teacher sessions.  The content focuses on safety and they do not care what time of day we schedule them.</w:t>
      </w:r>
    </w:p>
    <w:p w14:paraId="59527FB9" w14:textId="71A3C909" w:rsidR="004C71C3" w:rsidRDefault="004C71C3">
      <w:pPr>
        <w:rPr>
          <w:sz w:val="24"/>
          <w:szCs w:val="24"/>
        </w:rPr>
      </w:pPr>
      <w:r w:rsidRPr="004C71C3">
        <w:rPr>
          <w:sz w:val="24"/>
          <w:szCs w:val="24"/>
          <w:u w:val="single"/>
        </w:rPr>
        <w:t>Reported on Budget</w:t>
      </w:r>
      <w:r>
        <w:rPr>
          <w:sz w:val="24"/>
          <w:szCs w:val="24"/>
        </w:rPr>
        <w:t>:</w:t>
      </w:r>
    </w:p>
    <w:p w14:paraId="33645269" w14:textId="6DBF846D" w:rsidR="004C71C3" w:rsidRDefault="004C71C3">
      <w:pPr>
        <w:rPr>
          <w:sz w:val="24"/>
          <w:szCs w:val="24"/>
        </w:rPr>
      </w:pPr>
      <w:r>
        <w:rPr>
          <w:sz w:val="24"/>
          <w:szCs w:val="24"/>
        </w:rPr>
        <w:t>Subs $100</w:t>
      </w:r>
    </w:p>
    <w:p w14:paraId="674833C5" w14:textId="35D4F669" w:rsidR="004C71C3" w:rsidRDefault="004C71C3">
      <w:pPr>
        <w:rPr>
          <w:sz w:val="24"/>
          <w:szCs w:val="24"/>
        </w:rPr>
      </w:pPr>
      <w:r>
        <w:rPr>
          <w:sz w:val="24"/>
          <w:szCs w:val="24"/>
        </w:rPr>
        <w:t>Teacher Stipend $3,482</w:t>
      </w:r>
    </w:p>
    <w:p w14:paraId="45FDE8E5" w14:textId="7680C37C" w:rsidR="004C71C3" w:rsidRDefault="004C71C3">
      <w:pPr>
        <w:rPr>
          <w:sz w:val="24"/>
          <w:szCs w:val="24"/>
        </w:rPr>
      </w:pPr>
      <w:r>
        <w:rPr>
          <w:sz w:val="24"/>
          <w:szCs w:val="24"/>
        </w:rPr>
        <w:t>Travel $4,000</w:t>
      </w:r>
    </w:p>
    <w:p w14:paraId="236D5500" w14:textId="62A4BBE5" w:rsidR="004C71C3" w:rsidRPr="002A4379" w:rsidRDefault="004C71C3">
      <w:pPr>
        <w:rPr>
          <w:sz w:val="24"/>
          <w:szCs w:val="24"/>
        </w:rPr>
      </w:pPr>
      <w:r>
        <w:rPr>
          <w:sz w:val="24"/>
          <w:szCs w:val="24"/>
        </w:rPr>
        <w:t>Supplies $2,000</w:t>
      </w:r>
    </w:p>
    <w:p w14:paraId="0E7427CF" w14:textId="0C60D492" w:rsidR="002A4379" w:rsidRDefault="004C71C3">
      <w:proofErr w:type="gramStart"/>
      <w:r>
        <w:t>Para professional</w:t>
      </w:r>
      <w:proofErr w:type="gramEnd"/>
      <w:r>
        <w:t xml:space="preserve"> $8,360 + 354</w:t>
      </w:r>
    </w:p>
    <w:p w14:paraId="79C78D1D" w14:textId="61B0002F" w:rsidR="004C71C3" w:rsidRDefault="004C71C3">
      <w:proofErr w:type="gramStart"/>
      <w:r>
        <w:t>One line</w:t>
      </w:r>
      <w:proofErr w:type="gramEnd"/>
      <w:r>
        <w:t xml:space="preserve"> item from supplies might have made it through from last year.</w:t>
      </w:r>
    </w:p>
    <w:p w14:paraId="3804031C" w14:textId="6B4AC395" w:rsidR="000A0177" w:rsidRDefault="000A0177">
      <w:pPr>
        <w:rPr>
          <w:u w:val="single"/>
        </w:rPr>
      </w:pPr>
      <w:r w:rsidRPr="000A0177">
        <w:rPr>
          <w:u w:val="single"/>
        </w:rPr>
        <w:t xml:space="preserve">Beginning of School Report by Principal </w:t>
      </w:r>
      <w:proofErr w:type="spellStart"/>
      <w:r w:rsidRPr="000A0177">
        <w:rPr>
          <w:u w:val="single"/>
        </w:rPr>
        <w:t>Baksis</w:t>
      </w:r>
      <w:proofErr w:type="spellEnd"/>
      <w:r w:rsidRPr="000A0177">
        <w:rPr>
          <w:u w:val="single"/>
        </w:rPr>
        <w:t>:</w:t>
      </w:r>
    </w:p>
    <w:p w14:paraId="0480A593" w14:textId="154B48FC" w:rsidR="000A0177" w:rsidRDefault="000A0177">
      <w:r>
        <w:t xml:space="preserve">It was a rough </w:t>
      </w:r>
      <w:proofErr w:type="gramStart"/>
      <w:r>
        <w:t>start</w:t>
      </w:r>
      <w:proofErr w:type="gramEnd"/>
      <w:r>
        <w:t xml:space="preserve"> but things are under control and have already done some community service with available time.</w:t>
      </w:r>
    </w:p>
    <w:p w14:paraId="043B9AAE" w14:textId="426402E2" w:rsidR="000A0177" w:rsidRDefault="000A0177">
      <w:r>
        <w:t>Savannah Steed is here and teaching Math; normalcy and schedules almost set.</w:t>
      </w:r>
    </w:p>
    <w:p w14:paraId="11CF6AAD" w14:textId="41638430" w:rsidR="000A0177" w:rsidRDefault="000A0177">
      <w:r>
        <w:t>Working on pathways to CTE classes that cover Business communications/Management/Accounting.  Just need approval from Tracy to hire for Coding and Welding.</w:t>
      </w:r>
    </w:p>
    <w:p w14:paraId="21D309C5" w14:textId="2F6C230E" w:rsidR="000A0177" w:rsidRDefault="000A0177">
      <w:r>
        <w:t>Literacy is going to be tested and monitored – data results will be information for the parents.</w:t>
      </w:r>
    </w:p>
    <w:p w14:paraId="6289ADD2" w14:textId="3D17EA15" w:rsidR="000A0177" w:rsidRDefault="000A0177">
      <w:r>
        <w:t>Next year’s budget (2020-2021) from the Trust LAND funds should be more, like around $23-24,000</w:t>
      </w:r>
    </w:p>
    <w:p w14:paraId="597BEA3D" w14:textId="25BA6176" w:rsidR="000A0177" w:rsidRDefault="000A0177">
      <w:r>
        <w:t>Athena from Boulder is teaching drawing to students 2x’s a week.</w:t>
      </w:r>
    </w:p>
    <w:p w14:paraId="7A39B97D" w14:textId="21EE40C4" w:rsidR="000A0177" w:rsidRDefault="000A0177">
      <w:r>
        <w:t>Travel Funds for the student motivational and reward activities</w:t>
      </w:r>
      <w:r w:rsidR="000514CD">
        <w:t xml:space="preserve"> is $4,000.  Suzanne and Mr. </w:t>
      </w:r>
      <w:proofErr w:type="spellStart"/>
      <w:r w:rsidR="000514CD">
        <w:t>Baksis</w:t>
      </w:r>
      <w:proofErr w:type="spellEnd"/>
      <w:r w:rsidR="000514CD">
        <w:t xml:space="preserve"> will connect with the Student Council leaders to start surveying students and coming up with their thoughts on where and what the activities </w:t>
      </w:r>
      <w:r w:rsidR="000514CD">
        <w:lastRenderedPageBreak/>
        <w:t>will be; this trains them for leadership and autonomy.   Then need to come up with 4 ideas from smaller to bigger keeping the budget in mind and then report to the Council by the next meeting.</w:t>
      </w:r>
    </w:p>
    <w:p w14:paraId="097AD94A" w14:textId="1343900E" w:rsidR="000514CD" w:rsidRDefault="000514CD">
      <w:r>
        <w:t xml:space="preserve">Are we looking at the same criteria as last year to meet the requirements?  We discussed the value of Character, Attendance, Work Ethic, Ex </w:t>
      </w:r>
      <w:proofErr w:type="spellStart"/>
      <w:r>
        <w:t>Cirr</w:t>
      </w:r>
      <w:proofErr w:type="spellEnd"/>
      <w:r>
        <w:t xml:space="preserve"> activity participation, in addition to GPA and No F’s.  Special Ed Teachers could come up with criteria for their </w:t>
      </w:r>
      <w:proofErr w:type="gramStart"/>
      <w:r>
        <w:t>particular students</w:t>
      </w:r>
      <w:proofErr w:type="gramEnd"/>
      <w:r>
        <w:t>.  Discussed whether a point system for all of this makes more sense.  Discussion to be continued and voted on next meeting.</w:t>
      </w:r>
    </w:p>
    <w:p w14:paraId="21FA355D" w14:textId="1E111986" w:rsidR="000514CD" w:rsidRDefault="000514CD">
      <w:pPr>
        <w:rPr>
          <w:u w:val="single"/>
        </w:rPr>
      </w:pPr>
      <w:r w:rsidRPr="000514CD">
        <w:rPr>
          <w:u w:val="single"/>
        </w:rPr>
        <w:t>Next Meeting:</w:t>
      </w:r>
    </w:p>
    <w:p w14:paraId="110CDA63" w14:textId="274A30A0" w:rsidR="000514CD" w:rsidRPr="000514CD" w:rsidRDefault="000514CD">
      <w:r>
        <w:t>October 1</w:t>
      </w:r>
      <w:r w:rsidRPr="000514CD">
        <w:rPr>
          <w:vertAlign w:val="superscript"/>
        </w:rPr>
        <w:t>st</w:t>
      </w:r>
      <w:r>
        <w:t>, 4pm EHS</w:t>
      </w:r>
    </w:p>
    <w:sectPr w:rsidR="000514CD" w:rsidRPr="000514CD" w:rsidSect="00997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20593" w14:textId="77777777" w:rsidR="001D0696" w:rsidRDefault="001D0696" w:rsidP="00997CEB">
      <w:pPr>
        <w:spacing w:after="0" w:line="240" w:lineRule="auto"/>
      </w:pPr>
      <w:r>
        <w:separator/>
      </w:r>
    </w:p>
  </w:endnote>
  <w:endnote w:type="continuationSeparator" w:id="0">
    <w:p w14:paraId="2A285E91" w14:textId="77777777" w:rsidR="001D0696" w:rsidRDefault="001D0696" w:rsidP="0099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E58C6" w14:textId="77777777" w:rsidR="00997CEB" w:rsidRDefault="00997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501A4" w14:textId="77777777" w:rsidR="00997CEB" w:rsidRDefault="00997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7944" w14:textId="77777777" w:rsidR="00997CEB" w:rsidRDefault="00997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339C2" w14:textId="77777777" w:rsidR="001D0696" w:rsidRDefault="001D0696" w:rsidP="00997CEB">
      <w:pPr>
        <w:spacing w:after="0" w:line="240" w:lineRule="auto"/>
      </w:pPr>
      <w:r>
        <w:separator/>
      </w:r>
    </w:p>
  </w:footnote>
  <w:footnote w:type="continuationSeparator" w:id="0">
    <w:p w14:paraId="700F6082" w14:textId="77777777" w:rsidR="001D0696" w:rsidRDefault="001D0696" w:rsidP="0099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C490B" w14:textId="77777777" w:rsidR="00997CEB" w:rsidRDefault="00997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452760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07981414" w14:textId="6AEB05EC" w:rsidR="00997CEB" w:rsidRDefault="00997C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0DD0D" w14:textId="77777777" w:rsidR="00997CEB" w:rsidRDefault="00997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FA68" w14:textId="77777777" w:rsidR="00997CEB" w:rsidRDefault="00997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79"/>
    <w:rsid w:val="000514CD"/>
    <w:rsid w:val="000A0177"/>
    <w:rsid w:val="001D0696"/>
    <w:rsid w:val="002A4379"/>
    <w:rsid w:val="004C71C3"/>
    <w:rsid w:val="00997CEB"/>
    <w:rsid w:val="009E3205"/>
    <w:rsid w:val="00B5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3EB8"/>
  <w15:chartTrackingRefBased/>
  <w15:docId w15:val="{9462B366-82B5-475F-B058-20693155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CEB"/>
  </w:style>
  <w:style w:type="paragraph" w:styleId="Footer">
    <w:name w:val="footer"/>
    <w:basedOn w:val="Normal"/>
    <w:link w:val="FooterChar"/>
    <w:uiPriority w:val="99"/>
    <w:unhideWhenUsed/>
    <w:rsid w:val="0099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Catlett</dc:creator>
  <cp:keywords/>
  <dc:description/>
  <cp:lastModifiedBy>Suzanne Catlett</cp:lastModifiedBy>
  <cp:revision>4</cp:revision>
  <dcterms:created xsi:type="dcterms:W3CDTF">2019-09-19T00:00:00Z</dcterms:created>
  <dcterms:modified xsi:type="dcterms:W3CDTF">2019-09-19T15:53:00Z</dcterms:modified>
</cp:coreProperties>
</file>